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56" w:rsidRPr="006B0456" w:rsidRDefault="006B0456" w:rsidP="006B0456">
      <w:pPr>
        <w:pStyle w:val="Default"/>
      </w:pPr>
      <w:r w:rsidRPr="006B045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438900" cy="144659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44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0456" w:rsidRPr="00C9206E" w:rsidRDefault="006B0456" w:rsidP="006B0456">
      <w:pPr>
        <w:pStyle w:val="Default"/>
        <w:jc w:val="center"/>
        <w:rPr>
          <w:rFonts w:asciiTheme="minorHAnsi" w:hAnsiTheme="minorHAnsi" w:cstheme="minorBidi"/>
          <w:b/>
          <w:color w:val="auto"/>
          <w:sz w:val="36"/>
          <w:szCs w:val="23"/>
        </w:rPr>
      </w:pPr>
      <w:r w:rsidRPr="00C9206E">
        <w:rPr>
          <w:rFonts w:asciiTheme="minorHAnsi" w:hAnsiTheme="minorHAnsi" w:cstheme="minorBidi"/>
          <w:b/>
          <w:color w:val="auto"/>
          <w:sz w:val="36"/>
          <w:szCs w:val="23"/>
        </w:rPr>
        <w:t xml:space="preserve">COVID-19 Contact Notification Statement for </w:t>
      </w:r>
      <w:r w:rsidRPr="00C9206E">
        <w:rPr>
          <w:rFonts w:asciiTheme="minorHAnsi" w:hAnsiTheme="minorHAnsi" w:cstheme="minorBidi"/>
          <w:b/>
          <w:color w:val="auto"/>
          <w:sz w:val="36"/>
          <w:szCs w:val="23"/>
        </w:rPr>
        <w:t>Students</w:t>
      </w:r>
    </w:p>
    <w:p w:rsidR="006B0456" w:rsidRDefault="006B0456" w:rsidP="006B0456">
      <w:pPr>
        <w:rPr>
          <w:sz w:val="23"/>
          <w:szCs w:val="23"/>
        </w:rPr>
      </w:pPr>
      <w:r>
        <w:rPr>
          <w:sz w:val="23"/>
          <w:szCs w:val="23"/>
        </w:rPr>
        <w:t xml:space="preserve">Your </w:t>
      </w:r>
      <w:r>
        <w:rPr>
          <w:sz w:val="23"/>
          <w:szCs w:val="23"/>
        </w:rPr>
        <w:t>student</w:t>
      </w:r>
      <w:r>
        <w:rPr>
          <w:sz w:val="23"/>
          <w:szCs w:val="23"/>
        </w:rPr>
        <w:t xml:space="preserve"> has been exposed to another person who has tested positive for novel coronavirus disease 2019 (“COVID-19”). This exposure took place during the time the person was known to be contagious. </w:t>
      </w:r>
      <w:r>
        <w:rPr>
          <w:sz w:val="23"/>
          <w:szCs w:val="23"/>
        </w:rPr>
        <w:t>Students</w:t>
      </w:r>
      <w:r>
        <w:rPr>
          <w:sz w:val="23"/>
          <w:szCs w:val="23"/>
        </w:rPr>
        <w:t xml:space="preserve"> who are infected with COVID-19 typically experience minor symptoms, or may be completely asymptomatic. However, even if your </w:t>
      </w:r>
      <w:r>
        <w:rPr>
          <w:sz w:val="23"/>
          <w:szCs w:val="23"/>
        </w:rPr>
        <w:t>student</w:t>
      </w:r>
      <w:r>
        <w:rPr>
          <w:sz w:val="23"/>
          <w:szCs w:val="23"/>
        </w:rPr>
        <w:t xml:space="preserve"> does not have symptoms, he or she may be able to spread the virus to others. </w:t>
      </w:r>
    </w:p>
    <w:p w:rsidR="006B0456" w:rsidRPr="006B0456" w:rsidRDefault="006B0456" w:rsidP="006B0456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Please take the following action: </w:t>
      </w:r>
    </w:p>
    <w:p w:rsidR="006B0456" w:rsidRPr="006B0456" w:rsidRDefault="006B0456" w:rsidP="00F85CFB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a. Your </w:t>
      </w:r>
      <w:r>
        <w:rPr>
          <w:rFonts w:asciiTheme="minorHAnsi" w:hAnsiTheme="minorHAnsi" w:cstheme="minorBidi"/>
          <w:color w:val="auto"/>
          <w:sz w:val="23"/>
          <w:szCs w:val="23"/>
        </w:rPr>
        <w:t>student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should self-quarantine—stay home from daycare, school, camp, sports activities, and other </w:t>
      </w:r>
      <w:r w:rsidR="00F85CFB"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public </w:t>
      </w:r>
      <w:r w:rsidR="00F85CFB">
        <w:rPr>
          <w:rFonts w:asciiTheme="minorHAnsi" w:hAnsiTheme="minorHAnsi" w:cstheme="minorBidi"/>
          <w:color w:val="auto"/>
          <w:sz w:val="23"/>
          <w:szCs w:val="23"/>
        </w:rPr>
        <w:t>places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for at least 14 days from the last day of exposure. </w:t>
      </w:r>
    </w:p>
    <w:p w:rsidR="006B0456" w:rsidRPr="006B0456" w:rsidRDefault="006B0456" w:rsidP="006B0456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b. As much as possible, keep your </w:t>
      </w:r>
      <w:r>
        <w:rPr>
          <w:rFonts w:asciiTheme="minorHAnsi" w:hAnsiTheme="minorHAnsi" w:cstheme="minorBidi"/>
          <w:color w:val="auto"/>
          <w:sz w:val="23"/>
          <w:szCs w:val="23"/>
        </w:rPr>
        <w:t>student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at least 6 feet away from other people in your home. This is particularly important if someone in your home is high risk for severe illness: adults over the age of 65 years, those with chronic diseases, and those with lowered immune systems. </w:t>
      </w:r>
    </w:p>
    <w:p w:rsidR="006B0456" w:rsidRPr="006B0456" w:rsidRDefault="006B0456" w:rsidP="006B0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8" w:history="1">
        <w:r w:rsidRPr="006B0456">
          <w:rPr>
            <w:rStyle w:val="Hyperlink"/>
            <w:rFonts w:ascii="Calibri" w:hAnsi="Calibri" w:cs="Calibri"/>
          </w:rPr>
          <w:t>https://www.cdc.gov/coronavirus/2019-ncov/specific-groups/people-at-higher-risk.html</w:t>
        </w:r>
      </w:hyperlink>
      <w:r w:rsidRPr="006B0456">
        <w:rPr>
          <w:rFonts w:ascii="Calibri" w:hAnsi="Calibri" w:cs="Calibri"/>
          <w:color w:val="000000"/>
        </w:rPr>
        <w:t xml:space="preserve"> </w:t>
      </w:r>
    </w:p>
    <w:p w:rsidR="006B0456" w:rsidRPr="006B0456" w:rsidRDefault="006B0456" w:rsidP="006B0456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c. Avoid sharing personal items with your </w:t>
      </w:r>
      <w:r>
        <w:rPr>
          <w:rFonts w:asciiTheme="minorHAnsi" w:hAnsiTheme="minorHAnsi" w:cstheme="minorBidi"/>
          <w:color w:val="auto"/>
          <w:sz w:val="23"/>
          <w:szCs w:val="23"/>
        </w:rPr>
        <w:t>student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in your household, like dishes, towels, and bedding. </w:t>
      </w:r>
    </w:p>
    <w:p w:rsidR="006B0456" w:rsidRPr="006B0456" w:rsidRDefault="006B0456" w:rsidP="006B0456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d. Clean all surfaces that are touched often, like counters, tabletops, and doorknobs. </w:t>
      </w:r>
    </w:p>
    <w:p w:rsidR="006B0456" w:rsidRPr="006B0456" w:rsidRDefault="006B0456" w:rsidP="006B0456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e. Use regular household cleaning sprays or wipes according to the label instructions. </w:t>
      </w:r>
    </w:p>
    <w:p w:rsidR="006B0456" w:rsidRPr="006B0456" w:rsidRDefault="006B0456" w:rsidP="006B0456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f. Unless others in your household have also been exposed to COVID-19, they do not need to quarantine. </w:t>
      </w:r>
    </w:p>
    <w:p w:rsidR="006B0456" w:rsidRPr="006B0456" w:rsidRDefault="006B0456" w:rsidP="006B0456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g. If your </w:t>
      </w:r>
      <w:r>
        <w:rPr>
          <w:rFonts w:asciiTheme="minorHAnsi" w:hAnsiTheme="minorHAnsi" w:cstheme="minorBidi"/>
          <w:color w:val="auto"/>
          <w:sz w:val="23"/>
          <w:szCs w:val="23"/>
        </w:rPr>
        <w:t>student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has a critical medical appointment that cannot be conducted virtually, call the healthcare provider ahead of time and tell them that your </w:t>
      </w:r>
      <w:r>
        <w:rPr>
          <w:rFonts w:asciiTheme="minorHAnsi" w:hAnsiTheme="minorHAnsi" w:cstheme="minorBidi"/>
          <w:color w:val="auto"/>
          <w:sz w:val="23"/>
          <w:szCs w:val="23"/>
        </w:rPr>
        <w:t>student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has been exposed to someone with COVID-19. </w:t>
      </w:r>
    </w:p>
    <w:p w:rsidR="006B0456" w:rsidRPr="006B0456" w:rsidRDefault="006B0456" w:rsidP="006B0456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h. Monitor your </w:t>
      </w:r>
      <w:r>
        <w:rPr>
          <w:rFonts w:asciiTheme="minorHAnsi" w:hAnsiTheme="minorHAnsi" w:cstheme="minorBidi"/>
          <w:color w:val="auto"/>
          <w:sz w:val="23"/>
          <w:szCs w:val="23"/>
        </w:rPr>
        <w:t>student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for symptoms carefully. If he or she develops any new symptoms of COVID-19 contact your </w:t>
      </w:r>
      <w:r>
        <w:rPr>
          <w:rFonts w:asciiTheme="minorHAnsi" w:hAnsiTheme="minorHAnsi" w:cstheme="minorBidi"/>
          <w:color w:val="auto"/>
          <w:sz w:val="23"/>
          <w:szCs w:val="23"/>
        </w:rPr>
        <w:t>student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’s healthcare provider and consider getting him or her tested for COVID-19. </w:t>
      </w:r>
    </w:p>
    <w:p w:rsidR="006B0456" w:rsidRPr="006B0456" w:rsidRDefault="006B0456" w:rsidP="006B0456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hyperlink r:id="rId9" w:history="1">
        <w:r w:rsidRPr="006B0456">
          <w:rPr>
            <w:rStyle w:val="Hyperlink"/>
            <w:rFonts w:ascii="Calibri" w:hAnsi="Calibri" w:cs="Calibri"/>
            <w:sz w:val="22"/>
            <w:szCs w:val="22"/>
          </w:rPr>
          <w:t>https://www.cdc.gov/coronavirus/2019-ncov/symptoms-testing/symptoms.html</w:t>
        </w:r>
      </w:hyperlink>
    </w:p>
    <w:p w:rsidR="006B0456" w:rsidRPr="006B0456" w:rsidRDefault="006B0456" w:rsidP="006B0456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. Consider getting your </w:t>
      </w:r>
      <w:r>
        <w:rPr>
          <w:rFonts w:asciiTheme="minorHAnsi" w:hAnsiTheme="minorHAnsi" w:cstheme="minorBidi"/>
          <w:color w:val="auto"/>
          <w:sz w:val="23"/>
          <w:szCs w:val="23"/>
        </w:rPr>
        <w:t>student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tested for COVID-19 even if he or she does not have symptoms. The incubation period for COVID-19 is 2-14 days, therefore </w:t>
      </w:r>
      <w:r w:rsidRPr="006B0456">
        <w:rPr>
          <w:rFonts w:asciiTheme="minorHAnsi" w:hAnsiTheme="minorHAnsi" w:cstheme="minorBidi"/>
          <w:b/>
          <w:color w:val="auto"/>
          <w:sz w:val="23"/>
          <w:szCs w:val="23"/>
        </w:rPr>
        <w:t>a negative test for COVID-19 before the end of the 14-day quarantine period does not rule out possible infection and does not shorten the quarantine period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. </w:t>
      </w:r>
    </w:p>
    <w:p w:rsidR="006B0456" w:rsidRPr="006B0456" w:rsidRDefault="006B0456" w:rsidP="006B0456">
      <w:pPr>
        <w:pStyle w:val="Default"/>
        <w:numPr>
          <w:ilvl w:val="1"/>
          <w:numId w:val="5"/>
        </w:numPr>
        <w:spacing w:after="27"/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j. If your </w:t>
      </w:r>
      <w:r>
        <w:rPr>
          <w:rFonts w:asciiTheme="minorHAnsi" w:hAnsiTheme="minorHAnsi" w:cstheme="minorBidi"/>
          <w:color w:val="auto"/>
          <w:sz w:val="23"/>
          <w:szCs w:val="23"/>
        </w:rPr>
        <w:t>student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does not develop symptoms within the 14-day quarantine period, he or she may return to school, 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sports, 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and other activities. </w:t>
      </w:r>
      <w:r w:rsidRPr="006B0456">
        <w:rPr>
          <w:rFonts w:asciiTheme="minorHAnsi" w:hAnsiTheme="minorHAnsi" w:cstheme="minorBidi"/>
          <w:b/>
          <w:color w:val="auto"/>
          <w:sz w:val="23"/>
          <w:szCs w:val="23"/>
        </w:rPr>
        <w:t xml:space="preserve">A negative test for COVID-19 is not required. </w:t>
      </w:r>
    </w:p>
    <w:p w:rsidR="006B0456" w:rsidRPr="006B0456" w:rsidRDefault="006B0456" w:rsidP="006B0456">
      <w:pPr>
        <w:pStyle w:val="Default"/>
        <w:numPr>
          <w:ilvl w:val="1"/>
          <w:numId w:val="5"/>
        </w:numPr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>k. You</w:t>
      </w:r>
      <w:r>
        <w:rPr>
          <w:rFonts w:asciiTheme="minorHAnsi" w:hAnsiTheme="minorHAnsi" w:cstheme="minorBidi"/>
          <w:color w:val="auto"/>
          <w:sz w:val="23"/>
          <w:szCs w:val="23"/>
        </w:rPr>
        <w:t>r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>
        <w:rPr>
          <w:rFonts w:asciiTheme="minorHAnsi" w:hAnsiTheme="minorHAnsi" w:cstheme="minorBidi"/>
          <w:color w:val="auto"/>
          <w:sz w:val="23"/>
          <w:szCs w:val="23"/>
        </w:rPr>
        <w:t>student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should wash his or her hands often with soap and water for at least 20 seconds or clean his or her hands with an alcohol-based hand sanitizer that contains at least 60% alcohol. </w:t>
      </w:r>
    </w:p>
    <w:p w:rsidR="006B0456" w:rsidRPr="006B0456" w:rsidRDefault="006B0456" w:rsidP="006B0456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l. For additional information regarding COVID-19 and </w:t>
      </w:r>
      <w:r>
        <w:rPr>
          <w:rFonts w:asciiTheme="minorHAnsi" w:hAnsiTheme="minorHAnsi" w:cstheme="minorBidi"/>
          <w:color w:val="auto"/>
          <w:sz w:val="23"/>
          <w:szCs w:val="23"/>
        </w:rPr>
        <w:t>private schools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, please </w:t>
      </w:r>
      <w:r>
        <w:rPr>
          <w:rFonts w:asciiTheme="minorHAnsi" w:hAnsiTheme="minorHAnsi" w:cstheme="minorBidi"/>
          <w:color w:val="auto"/>
          <w:sz w:val="23"/>
          <w:szCs w:val="23"/>
        </w:rPr>
        <w:t>email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 the Lexington-Fayette County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Health Department’s Private School COVID Response team at covid</w:t>
      </w:r>
      <w:r w:rsidR="00C9206E">
        <w:rPr>
          <w:rFonts w:asciiTheme="minorHAnsi" w:hAnsiTheme="minorHAnsi" w:cstheme="minorBidi"/>
          <w:color w:val="auto"/>
          <w:sz w:val="23"/>
          <w:szCs w:val="23"/>
        </w:rPr>
        <w:t>19privateschool@lfchd.org</w:t>
      </w:r>
      <w:r w:rsidRPr="006B0456">
        <w:rPr>
          <w:rFonts w:asciiTheme="minorHAnsi" w:hAnsiTheme="minorHAnsi" w:cstheme="minorBidi"/>
          <w:color w:val="auto"/>
          <w:sz w:val="23"/>
          <w:szCs w:val="23"/>
        </w:rPr>
        <w:t xml:space="preserve">. For general questions about COVID-19, contact the Lexington-Fayette County Health Department at (859) 899-2222. </w:t>
      </w:r>
    </w:p>
    <w:p w:rsidR="006B0456" w:rsidRPr="00E21B63" w:rsidRDefault="006B0456" w:rsidP="006B0456">
      <w:pPr>
        <w:pStyle w:val="Default"/>
        <w:numPr>
          <w:ilvl w:val="1"/>
          <w:numId w:val="5"/>
        </w:numPr>
        <w:rPr>
          <w:rFonts w:asciiTheme="minorHAnsi" w:hAnsiTheme="minorHAnsi" w:cstheme="minorBidi"/>
          <w:b/>
          <w:color w:val="auto"/>
          <w:sz w:val="23"/>
          <w:szCs w:val="23"/>
        </w:rPr>
      </w:pPr>
    </w:p>
    <w:p w:rsidR="006B0456" w:rsidRPr="00E21B63" w:rsidRDefault="006B0456" w:rsidP="006B0456">
      <w:pPr>
        <w:pStyle w:val="Default"/>
        <w:numPr>
          <w:ilvl w:val="1"/>
          <w:numId w:val="5"/>
        </w:numPr>
        <w:jc w:val="center"/>
        <w:rPr>
          <w:rFonts w:asciiTheme="minorHAnsi" w:hAnsiTheme="minorHAnsi" w:cstheme="minorBidi"/>
          <w:b/>
          <w:color w:val="auto"/>
          <w:sz w:val="23"/>
          <w:szCs w:val="23"/>
        </w:rPr>
      </w:pPr>
      <w:r w:rsidRPr="00E21B63">
        <w:rPr>
          <w:rFonts w:asciiTheme="minorHAnsi" w:hAnsiTheme="minorHAnsi" w:cstheme="minorBidi"/>
          <w:b/>
          <w:color w:val="auto"/>
          <w:sz w:val="23"/>
          <w:szCs w:val="23"/>
        </w:rPr>
        <w:t xml:space="preserve">*For medical emergencies, call 911 and notify the dispatch personnel that your </w:t>
      </w:r>
      <w:r w:rsidRPr="00E21B63">
        <w:rPr>
          <w:rFonts w:asciiTheme="minorHAnsi" w:hAnsiTheme="minorHAnsi" w:cstheme="minorBidi"/>
          <w:b/>
          <w:color w:val="auto"/>
          <w:sz w:val="23"/>
          <w:szCs w:val="23"/>
        </w:rPr>
        <w:t>student</w:t>
      </w:r>
      <w:r w:rsidRPr="00E21B63">
        <w:rPr>
          <w:rFonts w:asciiTheme="minorHAnsi" w:hAnsiTheme="minorHAnsi" w:cstheme="minorBidi"/>
          <w:b/>
          <w:color w:val="auto"/>
          <w:sz w:val="23"/>
          <w:szCs w:val="23"/>
        </w:rPr>
        <w:t xml:space="preserve"> has had exposure to </w:t>
      </w:r>
      <w:bookmarkStart w:id="0" w:name="_GoBack"/>
      <w:bookmarkEnd w:id="0"/>
      <w:r w:rsidRPr="00E21B63">
        <w:rPr>
          <w:rFonts w:asciiTheme="minorHAnsi" w:hAnsiTheme="minorHAnsi" w:cstheme="minorBidi"/>
          <w:b/>
          <w:color w:val="auto"/>
          <w:sz w:val="23"/>
          <w:szCs w:val="23"/>
        </w:rPr>
        <w:t>COVID-19.</w:t>
      </w:r>
    </w:p>
    <w:p w:rsidR="006B0456" w:rsidRPr="00E21B63" w:rsidRDefault="006B0456" w:rsidP="006B0456">
      <w:pPr>
        <w:pStyle w:val="Default"/>
        <w:jc w:val="center"/>
        <w:rPr>
          <w:rFonts w:asciiTheme="minorHAnsi" w:hAnsiTheme="minorHAnsi" w:cstheme="minorBidi"/>
          <w:b/>
          <w:color w:val="auto"/>
          <w:sz w:val="23"/>
          <w:szCs w:val="23"/>
        </w:rPr>
      </w:pPr>
    </w:p>
    <w:p w:rsidR="006B0456" w:rsidRPr="00E21B63" w:rsidRDefault="006B0456" w:rsidP="006B0456">
      <w:pPr>
        <w:pStyle w:val="Default"/>
        <w:jc w:val="center"/>
        <w:rPr>
          <w:rFonts w:asciiTheme="minorHAnsi" w:hAnsiTheme="minorHAnsi" w:cstheme="minorBidi"/>
          <w:b/>
          <w:color w:val="auto"/>
          <w:sz w:val="23"/>
          <w:szCs w:val="23"/>
        </w:rPr>
      </w:pPr>
    </w:p>
    <w:p w:rsidR="00511174" w:rsidRPr="00E21B63" w:rsidRDefault="006B0456" w:rsidP="006B0456">
      <w:pPr>
        <w:pStyle w:val="Default"/>
        <w:numPr>
          <w:ilvl w:val="1"/>
          <w:numId w:val="5"/>
        </w:numPr>
        <w:jc w:val="center"/>
        <w:rPr>
          <w:rFonts w:asciiTheme="minorHAnsi" w:hAnsiTheme="minorHAnsi" w:cstheme="minorBidi"/>
          <w:b/>
          <w:color w:val="auto"/>
          <w:sz w:val="23"/>
          <w:szCs w:val="23"/>
        </w:rPr>
      </w:pPr>
      <w:r w:rsidRPr="00E21B63">
        <w:rPr>
          <w:rFonts w:asciiTheme="minorHAnsi" w:hAnsiTheme="minorHAnsi" w:cstheme="minorBidi"/>
          <w:b/>
          <w:color w:val="auto"/>
          <w:sz w:val="23"/>
          <w:szCs w:val="23"/>
        </w:rPr>
        <w:t xml:space="preserve">For any additional questions about your </w:t>
      </w:r>
      <w:r w:rsidRPr="00E21B63">
        <w:rPr>
          <w:rFonts w:asciiTheme="minorHAnsi" w:hAnsiTheme="minorHAnsi" w:cstheme="minorBidi"/>
          <w:b/>
          <w:color w:val="auto"/>
          <w:sz w:val="23"/>
          <w:szCs w:val="23"/>
        </w:rPr>
        <w:t>student</w:t>
      </w:r>
      <w:r w:rsidRPr="00E21B63">
        <w:rPr>
          <w:rFonts w:asciiTheme="minorHAnsi" w:hAnsiTheme="minorHAnsi" w:cstheme="minorBidi"/>
          <w:b/>
          <w:color w:val="auto"/>
          <w:sz w:val="23"/>
          <w:szCs w:val="23"/>
        </w:rPr>
        <w:t xml:space="preserve">’s care, contact your </w:t>
      </w:r>
      <w:r w:rsidRPr="00E21B63">
        <w:rPr>
          <w:rFonts w:asciiTheme="minorHAnsi" w:hAnsiTheme="minorHAnsi" w:cstheme="minorBidi"/>
          <w:b/>
          <w:color w:val="auto"/>
          <w:sz w:val="23"/>
          <w:szCs w:val="23"/>
        </w:rPr>
        <w:t>student’s healthcare provider</w:t>
      </w:r>
    </w:p>
    <w:sectPr w:rsidR="00511174" w:rsidRPr="00E21B63" w:rsidSect="006B045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D2" w:rsidRDefault="005C43D2" w:rsidP="006B0456">
      <w:pPr>
        <w:spacing w:after="0" w:line="240" w:lineRule="auto"/>
      </w:pPr>
      <w:r>
        <w:separator/>
      </w:r>
    </w:p>
  </w:endnote>
  <w:endnote w:type="continuationSeparator" w:id="0">
    <w:p w:rsidR="005C43D2" w:rsidRDefault="005C43D2" w:rsidP="006B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56" w:rsidRDefault="006B0456">
    <w:pPr>
      <w:pStyle w:val="Footer"/>
    </w:pPr>
    <w:r>
      <w:t>8/21/20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D2" w:rsidRDefault="005C43D2" w:rsidP="006B0456">
      <w:pPr>
        <w:spacing w:after="0" w:line="240" w:lineRule="auto"/>
      </w:pPr>
      <w:r>
        <w:separator/>
      </w:r>
    </w:p>
  </w:footnote>
  <w:footnote w:type="continuationSeparator" w:id="0">
    <w:p w:rsidR="005C43D2" w:rsidRDefault="005C43D2" w:rsidP="006B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F031D6"/>
    <w:multiLevelType w:val="hybridMultilevel"/>
    <w:tmpl w:val="A5EDABE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9C49EC"/>
    <w:multiLevelType w:val="hybridMultilevel"/>
    <w:tmpl w:val="0FEE8E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71C688"/>
    <w:multiLevelType w:val="hybridMultilevel"/>
    <w:tmpl w:val="0F25ED4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257264"/>
    <w:multiLevelType w:val="hybridMultilevel"/>
    <w:tmpl w:val="18E3400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5188AE"/>
    <w:multiLevelType w:val="hybridMultilevel"/>
    <w:tmpl w:val="97E34D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DE9E99B"/>
    <w:multiLevelType w:val="hybridMultilevel"/>
    <w:tmpl w:val="D0F5700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56"/>
    <w:rsid w:val="003F4DD5"/>
    <w:rsid w:val="005C43D2"/>
    <w:rsid w:val="006B0456"/>
    <w:rsid w:val="006C7B93"/>
    <w:rsid w:val="00C9206E"/>
    <w:rsid w:val="00D576A9"/>
    <w:rsid w:val="00E21B63"/>
    <w:rsid w:val="00F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4651"/>
  <w15:chartTrackingRefBased/>
  <w15:docId w15:val="{EC1DE51B-82BC-4D4A-A5BB-34988010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04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4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6"/>
  </w:style>
  <w:style w:type="paragraph" w:styleId="Footer">
    <w:name w:val="footer"/>
    <w:basedOn w:val="Normal"/>
    <w:link w:val="FooterChar"/>
    <w:uiPriority w:val="99"/>
    <w:unhideWhenUsed/>
    <w:rsid w:val="006B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specific-groups/people-at-higher-risk.html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symptoms-testing/sympto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Madeline (CHFS DPH DEHP)</dc:creator>
  <cp:keywords/>
  <dc:description/>
  <cp:lastModifiedBy>Cox, Madeline (CHFS DPH DEHP)</cp:lastModifiedBy>
  <cp:revision>9</cp:revision>
  <dcterms:created xsi:type="dcterms:W3CDTF">2020-08-21T14:48:00Z</dcterms:created>
  <dcterms:modified xsi:type="dcterms:W3CDTF">2020-08-21T19:29:00Z</dcterms:modified>
</cp:coreProperties>
</file>